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360" w:rsidRPr="003F026F" w:rsidRDefault="001A1C45" w:rsidP="001A1C4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Обобщенная информация об исполнении (ненадлежащем исполнении) </w:t>
      </w:r>
      <w:r>
        <w:rPr>
          <w:rFonts w:ascii="Times New Roman" w:hAnsi="Times New Roman" w:cs="Times New Roman"/>
          <w:sz w:val="28"/>
          <w:szCs w:val="28"/>
        </w:rPr>
        <w:br/>
        <w:t xml:space="preserve">депутатами Законодательного Собрания Забайкальского края обязанности представить </w:t>
      </w:r>
      <w:r>
        <w:rPr>
          <w:rFonts w:ascii="Times New Roman" w:hAnsi="Times New Roman" w:cs="Times New Roman"/>
          <w:sz w:val="28"/>
          <w:szCs w:val="28"/>
        </w:rPr>
        <w:br/>
        <w:t>сведения о доходах, расходах, об имуществе и обязательствах имущественного характера</w:t>
      </w:r>
      <w:r w:rsidR="00627206">
        <w:rPr>
          <w:rFonts w:ascii="Times New Roman" w:hAnsi="Times New Roman" w:cs="Times New Roman"/>
          <w:sz w:val="28"/>
          <w:szCs w:val="28"/>
        </w:rPr>
        <w:br/>
        <w:t>за период с 1 января 2022 года по 31 декабря 2022 года</w:t>
      </w:r>
    </w:p>
    <w:tbl>
      <w:tblPr>
        <w:tblStyle w:val="a3"/>
        <w:tblW w:w="14992" w:type="dxa"/>
        <w:tblLayout w:type="fixed"/>
        <w:tblLook w:val="04A0" w:firstRow="1" w:lastRow="0" w:firstColumn="1" w:lastColumn="0" w:noHBand="0" w:noVBand="1"/>
      </w:tblPr>
      <w:tblGrid>
        <w:gridCol w:w="1809"/>
        <w:gridCol w:w="1843"/>
        <w:gridCol w:w="1970"/>
        <w:gridCol w:w="1999"/>
        <w:gridCol w:w="1843"/>
        <w:gridCol w:w="1843"/>
        <w:gridCol w:w="1701"/>
        <w:gridCol w:w="1984"/>
      </w:tblGrid>
      <w:tr w:rsidR="009D1A2F" w:rsidRPr="003F026F" w:rsidTr="00845BA0">
        <w:tc>
          <w:tcPr>
            <w:tcW w:w="1809" w:type="dxa"/>
            <w:vMerge w:val="restart"/>
          </w:tcPr>
          <w:p w:rsidR="009D1A2F" w:rsidRPr="003F026F" w:rsidRDefault="009D1A2F" w:rsidP="009D1A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Установленное число депутатов </w:t>
            </w:r>
            <w:r w:rsidRPr="009D1A2F">
              <w:rPr>
                <w:rFonts w:ascii="Times New Roman" w:hAnsi="Times New Roman" w:cs="Times New Roman"/>
                <w:spacing w:val="-8"/>
              </w:rPr>
              <w:t>Законодательного</w:t>
            </w:r>
            <w:r>
              <w:rPr>
                <w:rFonts w:ascii="Times New Roman" w:hAnsi="Times New Roman" w:cs="Times New Roman"/>
              </w:rPr>
              <w:t xml:space="preserve"> Собрания Забайкальского края</w:t>
            </w:r>
          </w:p>
        </w:tc>
        <w:tc>
          <w:tcPr>
            <w:tcW w:w="1843" w:type="dxa"/>
            <w:vMerge w:val="restart"/>
          </w:tcPr>
          <w:p w:rsidR="009D1A2F" w:rsidRPr="003F026F" w:rsidRDefault="009D1A2F" w:rsidP="009D1A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Избранное число депутатов </w:t>
            </w:r>
            <w:r w:rsidRPr="009D1A2F">
              <w:rPr>
                <w:rFonts w:ascii="Times New Roman" w:hAnsi="Times New Roman" w:cs="Times New Roman"/>
                <w:spacing w:val="-8"/>
              </w:rPr>
              <w:t xml:space="preserve">Законодательного </w:t>
            </w:r>
            <w:r w:rsidRPr="003F026F">
              <w:rPr>
                <w:rFonts w:ascii="Times New Roman" w:hAnsi="Times New Roman" w:cs="Times New Roman"/>
              </w:rPr>
              <w:t>Собрания Забайкальского края</w:t>
            </w:r>
          </w:p>
        </w:tc>
        <w:tc>
          <w:tcPr>
            <w:tcW w:w="3969" w:type="dxa"/>
            <w:gridSpan w:val="2"/>
          </w:tcPr>
          <w:p w:rsidR="009D1A2F" w:rsidRPr="003F026F" w:rsidRDefault="009D1A2F" w:rsidP="00BB6A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Число депутатов </w:t>
            </w:r>
            <w:r>
              <w:rPr>
                <w:rFonts w:ascii="Times New Roman" w:hAnsi="Times New Roman" w:cs="Times New Roman"/>
              </w:rPr>
              <w:br/>
            </w:r>
            <w:r w:rsidRPr="003F026F">
              <w:rPr>
                <w:rFonts w:ascii="Times New Roman" w:hAnsi="Times New Roman" w:cs="Times New Roman"/>
              </w:rPr>
              <w:t>Законодательного Собрания Забайкальского края</w:t>
            </w:r>
            <w:r>
              <w:rPr>
                <w:rFonts w:ascii="Times New Roman" w:hAnsi="Times New Roman" w:cs="Times New Roman"/>
              </w:rPr>
              <w:t>, осуществляющих депутатскую деятельность на профессиональной основе</w:t>
            </w:r>
            <w:r w:rsidR="00BB6AA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371" w:type="dxa"/>
            <w:gridSpan w:val="4"/>
          </w:tcPr>
          <w:p w:rsidR="009D1A2F" w:rsidRDefault="009D1A2F" w:rsidP="009D1A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Число депутатов </w:t>
            </w:r>
            <w:r>
              <w:rPr>
                <w:rFonts w:ascii="Times New Roman" w:hAnsi="Times New Roman" w:cs="Times New Roman"/>
              </w:rPr>
              <w:br/>
            </w:r>
            <w:r w:rsidRPr="003F026F">
              <w:rPr>
                <w:rFonts w:ascii="Times New Roman" w:hAnsi="Times New Roman" w:cs="Times New Roman"/>
              </w:rPr>
              <w:t>Законодательного Собрания Забайкальского края</w:t>
            </w:r>
            <w:r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br/>
              <w:t xml:space="preserve">осуществляющих депутатскую деятельность </w:t>
            </w:r>
            <w:r>
              <w:rPr>
                <w:rFonts w:ascii="Times New Roman" w:hAnsi="Times New Roman" w:cs="Times New Roman"/>
              </w:rPr>
              <w:br/>
              <w:t>без отрыва от основной деятельности</w:t>
            </w:r>
          </w:p>
        </w:tc>
        <w:bookmarkStart w:id="0" w:name="_GoBack"/>
        <w:bookmarkEnd w:id="0"/>
      </w:tr>
      <w:tr w:rsidR="009D1A2F" w:rsidRPr="003F026F" w:rsidTr="0066178B">
        <w:tc>
          <w:tcPr>
            <w:tcW w:w="1809" w:type="dxa"/>
            <w:vMerge/>
          </w:tcPr>
          <w:p w:rsidR="009D1A2F" w:rsidRPr="003F026F" w:rsidRDefault="009D1A2F" w:rsidP="0054027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9D1A2F" w:rsidRPr="003F026F" w:rsidRDefault="009D1A2F" w:rsidP="0054027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gridSpan w:val="2"/>
          </w:tcPr>
          <w:p w:rsidR="009D1A2F" w:rsidRPr="00EF50D6" w:rsidRDefault="00FB69A7" w:rsidP="0054027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F50D6">
              <w:rPr>
                <w:rFonts w:ascii="Times New Roman" w:hAnsi="Times New Roman" w:cs="Times New Roman"/>
                <w:b/>
              </w:rPr>
              <w:t>16</w:t>
            </w:r>
          </w:p>
        </w:tc>
        <w:tc>
          <w:tcPr>
            <w:tcW w:w="7371" w:type="dxa"/>
            <w:gridSpan w:val="4"/>
          </w:tcPr>
          <w:p w:rsidR="009D1A2F" w:rsidRPr="00EF50D6" w:rsidRDefault="00FB69A7" w:rsidP="0054027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F50D6">
              <w:rPr>
                <w:rFonts w:ascii="Times New Roman" w:hAnsi="Times New Roman" w:cs="Times New Roman"/>
                <w:b/>
              </w:rPr>
              <w:t>34</w:t>
            </w:r>
          </w:p>
        </w:tc>
      </w:tr>
      <w:tr w:rsidR="009D1A2F" w:rsidRPr="00540277" w:rsidTr="00D97586">
        <w:tc>
          <w:tcPr>
            <w:tcW w:w="1809" w:type="dxa"/>
            <w:vMerge/>
          </w:tcPr>
          <w:p w:rsidR="009D1A2F" w:rsidRPr="00540277" w:rsidRDefault="009D1A2F" w:rsidP="00D975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9D1A2F" w:rsidRPr="00540277" w:rsidRDefault="009D1A2F" w:rsidP="00D975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0" w:type="dxa"/>
          </w:tcPr>
          <w:p w:rsidR="009D1A2F" w:rsidRPr="00540277" w:rsidRDefault="009D1A2F" w:rsidP="00D975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0277">
              <w:rPr>
                <w:rFonts w:ascii="Times New Roman" w:hAnsi="Times New Roman" w:cs="Times New Roman"/>
                <w:sz w:val="20"/>
                <w:szCs w:val="20"/>
              </w:rPr>
              <w:t xml:space="preserve">Представившие сведения о доходах, расходах,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40277">
              <w:rPr>
                <w:rFonts w:ascii="Times New Roman" w:hAnsi="Times New Roman" w:cs="Times New Roman"/>
                <w:sz w:val="20"/>
                <w:szCs w:val="20"/>
              </w:rPr>
              <w:t xml:space="preserve">об имуществе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40277">
              <w:rPr>
                <w:rFonts w:ascii="Times New Roman" w:hAnsi="Times New Roman" w:cs="Times New Roman"/>
                <w:sz w:val="20"/>
                <w:szCs w:val="20"/>
              </w:rPr>
              <w:t>и обязательствах имущественного характера</w:t>
            </w:r>
          </w:p>
        </w:tc>
        <w:tc>
          <w:tcPr>
            <w:tcW w:w="1999" w:type="dxa"/>
          </w:tcPr>
          <w:p w:rsidR="009D1A2F" w:rsidRPr="00540277" w:rsidRDefault="009D1A2F" w:rsidP="00D975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п</w:t>
            </w:r>
            <w:r w:rsidRPr="00540277">
              <w:rPr>
                <w:rFonts w:ascii="Times New Roman" w:hAnsi="Times New Roman" w:cs="Times New Roman"/>
                <w:sz w:val="20"/>
                <w:szCs w:val="20"/>
              </w:rPr>
              <w:t xml:space="preserve">редставившие сведения о доходах, расходах,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40277">
              <w:rPr>
                <w:rFonts w:ascii="Times New Roman" w:hAnsi="Times New Roman" w:cs="Times New Roman"/>
                <w:sz w:val="20"/>
                <w:szCs w:val="20"/>
              </w:rPr>
              <w:t>об имуществе и обязательствах имущественного характера</w:t>
            </w:r>
          </w:p>
        </w:tc>
        <w:tc>
          <w:tcPr>
            <w:tcW w:w="1843" w:type="dxa"/>
          </w:tcPr>
          <w:p w:rsidR="009D1A2F" w:rsidRPr="00540277" w:rsidRDefault="009D1A2F" w:rsidP="00D975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0277">
              <w:rPr>
                <w:rFonts w:ascii="Times New Roman" w:hAnsi="Times New Roman" w:cs="Times New Roman"/>
                <w:sz w:val="20"/>
                <w:szCs w:val="20"/>
              </w:rPr>
              <w:t>Представившие сведения о доходах, расходах, об имуществе и обязательствах имущественного характера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случае совершения сделок, предусмотренных частью 1 статьи 3 Федерального закона от 3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декаб-ря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2012 года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№ 230-ФЗ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"О контроле за соответствием расходов лиц, замещающих государственные должности, и иных лиц их доходам"</w:t>
            </w:r>
          </w:p>
        </w:tc>
        <w:tc>
          <w:tcPr>
            <w:tcW w:w="1843" w:type="dxa"/>
          </w:tcPr>
          <w:p w:rsidR="009D1A2F" w:rsidRPr="00540277" w:rsidRDefault="009D1A2F" w:rsidP="00BB6A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0277">
              <w:rPr>
                <w:rFonts w:ascii="Times New Roman" w:hAnsi="Times New Roman" w:cs="Times New Roman"/>
                <w:sz w:val="20"/>
                <w:szCs w:val="20"/>
              </w:rPr>
              <w:t>Представившие сведения о доходах, расходах, об имуществе и обязательствах имущественного характера</w:t>
            </w:r>
            <w:r w:rsidR="00BB6AA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B6AA3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в соответствии </w:t>
            </w:r>
            <w:r w:rsidR="00BB6AA3">
              <w:rPr>
                <w:rFonts w:ascii="Times New Roman" w:hAnsi="Times New Roman" w:cs="Times New Roman"/>
                <w:sz w:val="20"/>
                <w:szCs w:val="20"/>
              </w:rPr>
              <w:br/>
              <w:t>с частью 4</w:t>
            </w:r>
            <w:r w:rsidR="00BB6AA3" w:rsidRPr="00BB6AA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1-2</w:t>
            </w:r>
            <w:r w:rsidR="00BB6AA3">
              <w:rPr>
                <w:rFonts w:ascii="Times New Roman" w:hAnsi="Times New Roman" w:cs="Times New Roman"/>
                <w:sz w:val="20"/>
                <w:szCs w:val="20"/>
              </w:rPr>
              <w:t xml:space="preserve"> статьи 12</w:t>
            </w:r>
            <w:r w:rsidR="00BB6AA3" w:rsidRPr="00BB6AA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</w:t>
            </w:r>
            <w:r w:rsidR="00BB6AA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</w:t>
            </w:r>
            <w:r w:rsidR="00BB6AA3" w:rsidRPr="00BB6AA3">
              <w:rPr>
                <w:rFonts w:ascii="Times New Roman" w:hAnsi="Times New Roman" w:cs="Times New Roman"/>
                <w:sz w:val="20"/>
                <w:szCs w:val="20"/>
              </w:rPr>
              <w:t>Федерального закона от 25 декабря 2008 года № 273-ФЗ "О противодействии</w:t>
            </w:r>
            <w:r w:rsidR="00BB6AA3">
              <w:rPr>
                <w:rFonts w:ascii="Times New Roman" w:hAnsi="Times New Roman" w:cs="Times New Roman"/>
                <w:sz w:val="20"/>
                <w:szCs w:val="20"/>
              </w:rPr>
              <w:t xml:space="preserve"> коррупции"</w:t>
            </w:r>
          </w:p>
        </w:tc>
        <w:tc>
          <w:tcPr>
            <w:tcW w:w="1701" w:type="dxa"/>
          </w:tcPr>
          <w:p w:rsidR="009D1A2F" w:rsidRPr="00540277" w:rsidRDefault="009D1A2F" w:rsidP="00D975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Представившие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уведомление о несовершении сделок</w:t>
            </w:r>
          </w:p>
        </w:tc>
        <w:tc>
          <w:tcPr>
            <w:tcW w:w="1984" w:type="dxa"/>
          </w:tcPr>
          <w:p w:rsidR="009D1A2F" w:rsidRPr="00540277" w:rsidRDefault="009D1A2F" w:rsidP="00D975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586">
              <w:rPr>
                <w:rFonts w:ascii="Times New Roman" w:hAnsi="Times New Roman" w:cs="Times New Roman"/>
                <w:sz w:val="20"/>
                <w:szCs w:val="20"/>
              </w:rPr>
              <w:t>Не представившие сведения о доходах, расходах, об имуществе и обязательствах имущественного характера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а также не представившие уведомление о несовершении сделок</w:t>
            </w:r>
          </w:p>
        </w:tc>
      </w:tr>
      <w:tr w:rsidR="006261C2" w:rsidRPr="003F026F" w:rsidTr="00D97586">
        <w:tc>
          <w:tcPr>
            <w:tcW w:w="1809" w:type="dxa"/>
          </w:tcPr>
          <w:p w:rsidR="006261C2" w:rsidRPr="00EF50D6" w:rsidRDefault="006261C2" w:rsidP="00D9758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50</w:t>
            </w:r>
          </w:p>
        </w:tc>
        <w:tc>
          <w:tcPr>
            <w:tcW w:w="1843" w:type="dxa"/>
          </w:tcPr>
          <w:p w:rsidR="006261C2" w:rsidRPr="00EF50D6" w:rsidRDefault="006261C2" w:rsidP="00D9758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50</w:t>
            </w:r>
          </w:p>
        </w:tc>
        <w:tc>
          <w:tcPr>
            <w:tcW w:w="1970" w:type="dxa"/>
          </w:tcPr>
          <w:p w:rsidR="006261C2" w:rsidRPr="00B872AE" w:rsidRDefault="006261C2" w:rsidP="00D97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872AE">
              <w:rPr>
                <w:rFonts w:ascii="Times New Roman" w:hAnsi="Times New Roman" w:cs="Times New Roman"/>
                <w:b/>
              </w:rPr>
              <w:t>16</w:t>
            </w:r>
          </w:p>
        </w:tc>
        <w:tc>
          <w:tcPr>
            <w:tcW w:w="1999" w:type="dxa"/>
          </w:tcPr>
          <w:p w:rsidR="006261C2" w:rsidRPr="00B872AE" w:rsidRDefault="006261C2" w:rsidP="00D97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872AE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843" w:type="dxa"/>
          </w:tcPr>
          <w:p w:rsidR="006261C2" w:rsidRPr="00B872AE" w:rsidRDefault="006261C2" w:rsidP="00D97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872AE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843" w:type="dxa"/>
          </w:tcPr>
          <w:p w:rsidR="006261C2" w:rsidRPr="00B872AE" w:rsidRDefault="00BB6AA3" w:rsidP="00D9758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701" w:type="dxa"/>
          </w:tcPr>
          <w:p w:rsidR="006261C2" w:rsidRPr="00B872AE" w:rsidRDefault="00BB6AA3" w:rsidP="00D9758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31</w:t>
            </w:r>
          </w:p>
        </w:tc>
        <w:tc>
          <w:tcPr>
            <w:tcW w:w="1984" w:type="dxa"/>
          </w:tcPr>
          <w:p w:rsidR="006261C2" w:rsidRPr="00B872AE" w:rsidRDefault="006261C2" w:rsidP="00D97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872AE">
              <w:rPr>
                <w:rFonts w:ascii="Times New Roman" w:hAnsi="Times New Roman" w:cs="Times New Roman"/>
                <w:b/>
              </w:rPr>
              <w:t>1</w:t>
            </w:r>
          </w:p>
        </w:tc>
      </w:tr>
    </w:tbl>
    <w:p w:rsidR="003F026F" w:rsidRPr="003F026F" w:rsidRDefault="003F026F">
      <w:pPr>
        <w:rPr>
          <w:rFonts w:ascii="Times New Roman" w:hAnsi="Times New Roman" w:cs="Times New Roman"/>
          <w:sz w:val="24"/>
          <w:szCs w:val="24"/>
        </w:rPr>
      </w:pPr>
    </w:p>
    <w:sectPr w:rsidR="003F026F" w:rsidRPr="003F026F" w:rsidSect="0054027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26F"/>
    <w:rsid w:val="001258C9"/>
    <w:rsid w:val="001A1C45"/>
    <w:rsid w:val="00286206"/>
    <w:rsid w:val="003E4E0A"/>
    <w:rsid w:val="003F026F"/>
    <w:rsid w:val="00540277"/>
    <w:rsid w:val="00557F90"/>
    <w:rsid w:val="005B2BA2"/>
    <w:rsid w:val="006261C2"/>
    <w:rsid w:val="00627206"/>
    <w:rsid w:val="00763360"/>
    <w:rsid w:val="009D1A2F"/>
    <w:rsid w:val="00A045B3"/>
    <w:rsid w:val="00B872AE"/>
    <w:rsid w:val="00BB6AA3"/>
    <w:rsid w:val="00D97586"/>
    <w:rsid w:val="00EF50D6"/>
    <w:rsid w:val="00FB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0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27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72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0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27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72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А. Звягинцева</dc:creator>
  <cp:lastModifiedBy>Елена А. Звягинцева</cp:lastModifiedBy>
  <cp:revision>3</cp:revision>
  <cp:lastPrinted>2023-04-28T03:31:00Z</cp:lastPrinted>
  <dcterms:created xsi:type="dcterms:W3CDTF">2023-04-28T03:31:00Z</dcterms:created>
  <dcterms:modified xsi:type="dcterms:W3CDTF">2023-04-28T05:16:00Z</dcterms:modified>
</cp:coreProperties>
</file>