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5FE" w:rsidRDefault="005345FE" w:rsidP="005345FE">
      <w:pPr>
        <w:tabs>
          <w:tab w:val="center" w:pos="4677"/>
          <w:tab w:val="left" w:pos="7260"/>
        </w:tabs>
        <w:jc w:val="right"/>
        <w:rPr>
          <w:i/>
          <w:color w:val="000000"/>
        </w:rPr>
      </w:pPr>
      <w:r>
        <w:rPr>
          <w:i/>
          <w:color w:val="000000"/>
        </w:rPr>
        <w:t>Вносится</w:t>
      </w:r>
      <w:r>
        <w:rPr>
          <w:i/>
          <w:color w:val="000000"/>
        </w:rPr>
        <w:br/>
        <w:t>Законодательным Собранием</w:t>
      </w:r>
      <w:r>
        <w:rPr>
          <w:i/>
          <w:color w:val="000000"/>
        </w:rPr>
        <w:br/>
        <w:t>Забайкальского края</w:t>
      </w:r>
    </w:p>
    <w:p w:rsidR="005345FE" w:rsidRDefault="005345FE" w:rsidP="005345FE">
      <w:pPr>
        <w:tabs>
          <w:tab w:val="center" w:pos="4677"/>
          <w:tab w:val="left" w:pos="7260"/>
        </w:tabs>
        <w:jc w:val="right"/>
        <w:rPr>
          <w:color w:val="000000"/>
        </w:rPr>
      </w:pPr>
      <w:r>
        <w:rPr>
          <w:i/>
          <w:color w:val="000000"/>
        </w:rPr>
        <w:t>Проект</w:t>
      </w:r>
    </w:p>
    <w:p w:rsidR="005345FE" w:rsidRDefault="005345FE" w:rsidP="005345FE">
      <w:pPr>
        <w:tabs>
          <w:tab w:val="center" w:pos="4677"/>
          <w:tab w:val="left" w:pos="7260"/>
        </w:tabs>
        <w:jc w:val="right"/>
        <w:rPr>
          <w:i/>
          <w:color w:val="000000"/>
        </w:rPr>
      </w:pPr>
    </w:p>
    <w:p w:rsidR="005345FE" w:rsidRDefault="005345FE" w:rsidP="005345FE">
      <w:pPr>
        <w:tabs>
          <w:tab w:val="center" w:pos="4677"/>
          <w:tab w:val="left" w:pos="7260"/>
        </w:tabs>
        <w:jc w:val="right"/>
        <w:rPr>
          <w:color w:val="000000"/>
        </w:rPr>
      </w:pPr>
    </w:p>
    <w:p w:rsidR="005345FE" w:rsidRDefault="005345FE" w:rsidP="005345FE">
      <w:pPr>
        <w:tabs>
          <w:tab w:val="center" w:pos="4677"/>
          <w:tab w:val="left" w:pos="7260"/>
        </w:tabs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РОССИЙСКАЯ ФЕДЕРАЦИЯ</w:t>
      </w:r>
    </w:p>
    <w:p w:rsidR="005345FE" w:rsidRDefault="005345FE" w:rsidP="005345FE">
      <w:pPr>
        <w:tabs>
          <w:tab w:val="center" w:pos="4677"/>
          <w:tab w:val="left" w:pos="7260"/>
        </w:tabs>
        <w:spacing w:before="120" w:after="120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ФЕДЕРАЛЬНЫЙ ЗАКОН</w:t>
      </w:r>
    </w:p>
    <w:p w:rsidR="005345FE" w:rsidRDefault="005345FE" w:rsidP="005345FE">
      <w:pPr>
        <w:pStyle w:val="a3"/>
        <w:spacing w:before="120" w:after="0"/>
        <w:ind w:left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внесении изменений в статью 333</w:t>
      </w:r>
      <w:r>
        <w:rPr>
          <w:b/>
          <w:bCs/>
          <w:sz w:val="32"/>
          <w:szCs w:val="32"/>
          <w:vertAlign w:val="superscript"/>
        </w:rPr>
        <w:t>35</w:t>
      </w:r>
      <w:r>
        <w:rPr>
          <w:b/>
          <w:bCs/>
          <w:sz w:val="32"/>
          <w:szCs w:val="32"/>
        </w:rPr>
        <w:t xml:space="preserve"> части второй </w:t>
      </w:r>
    </w:p>
    <w:p w:rsidR="005345FE" w:rsidRDefault="005345FE" w:rsidP="005345FE">
      <w:pPr>
        <w:pStyle w:val="a3"/>
        <w:spacing w:after="0"/>
        <w:ind w:left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Налогового кодекса Российской Федерации</w:t>
      </w:r>
    </w:p>
    <w:p w:rsidR="005345FE" w:rsidRDefault="005345FE" w:rsidP="005345FE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5345FE" w:rsidRDefault="005345FE" w:rsidP="005345FE">
      <w:pPr>
        <w:autoSpaceDE w:val="0"/>
        <w:autoSpaceDN w:val="0"/>
        <w:adjustRightInd w:val="0"/>
        <w:spacing w:line="348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</w:p>
    <w:p w:rsidR="005345FE" w:rsidRDefault="005345FE" w:rsidP="005345FE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Внести в статью 333</w:t>
      </w:r>
      <w:r>
        <w:rPr>
          <w:sz w:val="28"/>
          <w:szCs w:val="28"/>
          <w:vertAlign w:val="superscript"/>
        </w:rPr>
        <w:t>35</w:t>
      </w:r>
      <w:r>
        <w:rPr>
          <w:sz w:val="28"/>
          <w:szCs w:val="28"/>
        </w:rPr>
        <w:t xml:space="preserve"> части второй Налогового кодекса Российской Федерации (Собрание законодательства Российской Федерации, 2000, № 32, ст. 3340; 2004, № 45, ст. 4377; 2005, № 30, ст. 3117; 2006, № 1, ст. 12; 2007,</w:t>
      </w:r>
      <w:r>
        <w:rPr>
          <w:sz w:val="28"/>
          <w:szCs w:val="28"/>
        </w:rPr>
        <w:br/>
        <w:t>№ 49, ст. 6071; 2008, № 52, ст. 6218, 6219; 2009, № 1, ст. 19; № 29, ст. 3582;</w:t>
      </w:r>
      <w:r>
        <w:rPr>
          <w:sz w:val="28"/>
          <w:szCs w:val="28"/>
        </w:rPr>
        <w:br/>
        <w:t>№ 52, ст. 6450; 2010, № 15, ст. 1737;</w:t>
      </w:r>
      <w:proofErr w:type="gramEnd"/>
      <w:r>
        <w:rPr>
          <w:sz w:val="28"/>
          <w:szCs w:val="28"/>
        </w:rPr>
        <w:t xml:space="preserve"> № </w:t>
      </w:r>
      <w:proofErr w:type="gramStart"/>
      <w:r>
        <w:rPr>
          <w:sz w:val="28"/>
          <w:szCs w:val="28"/>
        </w:rPr>
        <w:t xml:space="preserve">19, ст. 2291; № 32, ст. 4298; № 40, </w:t>
      </w:r>
      <w:r>
        <w:rPr>
          <w:sz w:val="28"/>
          <w:szCs w:val="28"/>
        </w:rPr>
        <w:br/>
        <w:t>ст. 4969; № 48, ст. 6247; 2011, № 1, ст. 7; № 30, ст. 4587; № 47, ст. 6608; 2012, № 50, ст. 6958) следующие изменения:</w:t>
      </w:r>
      <w:proofErr w:type="gramEnd"/>
    </w:p>
    <w:p w:rsidR="005345FE" w:rsidRDefault="005345FE" w:rsidP="005345FE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 дополнить подпунктом следующего содержания:</w:t>
      </w:r>
    </w:p>
    <w:p w:rsidR="005345FE" w:rsidRDefault="005345FE" w:rsidP="005345FE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"16) физические лица – граждане Российской Федерации, достигшие возраста 60 лет мужчины и достигшие возраста 55 лет женщины, –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ставление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разрешения на добычу объектов животного мира, за выдачу дубликата разрешения на добычу объектов животного мира.";</w:t>
      </w:r>
    </w:p>
    <w:p w:rsidR="005345FE" w:rsidRDefault="005345FE" w:rsidP="005345FE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2 дополнить абзацем следующего содержания:</w:t>
      </w:r>
    </w:p>
    <w:p w:rsidR="005345FE" w:rsidRDefault="005345FE" w:rsidP="005345FE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"Основанием для предоставления льгот физическим лицам, указанным в подпункте 16 пункта 1 настоящей статьи, является паспорт гражданина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5345FE" w:rsidRDefault="005345FE" w:rsidP="005345FE">
      <w:pPr>
        <w:pStyle w:val="ConsPlusNormal"/>
        <w:widowControl/>
        <w:spacing w:before="120" w:line="34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2</w:t>
      </w:r>
    </w:p>
    <w:p w:rsidR="005345FE" w:rsidRDefault="005345FE" w:rsidP="005345FE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Федеральный закон вступает в силу по истечении десяти дней со дня его официального опубликования.</w:t>
      </w:r>
    </w:p>
    <w:p w:rsidR="005345FE" w:rsidRDefault="005345FE" w:rsidP="005345FE">
      <w:pPr>
        <w:rPr>
          <w:color w:val="000000"/>
          <w:sz w:val="28"/>
          <w:szCs w:val="28"/>
        </w:rPr>
      </w:pPr>
    </w:p>
    <w:p w:rsidR="005345FE" w:rsidRDefault="005345FE" w:rsidP="005345F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345FE" w:rsidRDefault="005345FE" w:rsidP="005345FE">
      <w:pPr>
        <w:spacing w:before="12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Президент</w:t>
      </w:r>
      <w:r>
        <w:rPr>
          <w:color w:val="000000"/>
          <w:sz w:val="28"/>
          <w:szCs w:val="28"/>
        </w:rPr>
        <w:br/>
        <w:t>Российской Федерации</w:t>
      </w:r>
    </w:p>
    <w:p w:rsidR="005345FE" w:rsidRDefault="005345FE" w:rsidP="005345FE"/>
    <w:p w:rsidR="00A57485" w:rsidRDefault="00A57485">
      <w:bookmarkStart w:id="0" w:name="_GoBack"/>
      <w:bookmarkEnd w:id="0"/>
    </w:p>
    <w:sectPr w:rsidR="00A57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74F"/>
    <w:rsid w:val="005345FE"/>
    <w:rsid w:val="00A57485"/>
    <w:rsid w:val="00AF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345FE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34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34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345FE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34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34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6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StafiX</dc:creator>
  <cp:keywords/>
  <dc:description/>
  <cp:lastModifiedBy>StafiX</cp:lastModifiedBy>
  <cp:revision>3</cp:revision>
  <dcterms:created xsi:type="dcterms:W3CDTF">2013-07-29T08:33:00Z</dcterms:created>
  <dcterms:modified xsi:type="dcterms:W3CDTF">2013-07-29T08:33:00Z</dcterms:modified>
</cp:coreProperties>
</file>