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295" w:rsidRPr="00066295" w:rsidRDefault="00066295" w:rsidP="00066295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inline distT="0" distB="0" distL="0" distR="0">
            <wp:extent cx="739775" cy="763270"/>
            <wp:effectExtent l="19050" t="0" r="3175" b="0"/>
            <wp:docPr id="7" name="Рисунок 7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6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295" w:rsidRPr="00066295" w:rsidRDefault="00066295" w:rsidP="00066295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066295" w:rsidRPr="00066295" w:rsidRDefault="00066295" w:rsidP="00066295">
      <w:pPr>
        <w:jc w:val="center"/>
        <w:rPr>
          <w:b/>
          <w:spacing w:val="-14"/>
          <w:sz w:val="40"/>
          <w:szCs w:val="40"/>
        </w:rPr>
      </w:pPr>
      <w:r w:rsidRPr="00066295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066295" w:rsidRPr="00066295" w:rsidRDefault="00066295" w:rsidP="00066295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066295">
        <w:rPr>
          <w:b/>
          <w:spacing w:val="40"/>
          <w:sz w:val="40"/>
          <w:szCs w:val="40"/>
        </w:rPr>
        <w:t>ПОСТАНОВЛЕНИЕ</w:t>
      </w:r>
    </w:p>
    <w:p w:rsidR="00E911FB" w:rsidRDefault="00E911FB" w:rsidP="009B7E6F">
      <w:pPr>
        <w:ind w:firstLine="720"/>
        <w:jc w:val="both"/>
        <w:rPr>
          <w:b/>
          <w:spacing w:val="20"/>
          <w:sz w:val="28"/>
        </w:rPr>
      </w:pPr>
    </w:p>
    <w:p w:rsidR="009B7E6F" w:rsidRPr="009B7E6F" w:rsidRDefault="009B7E6F" w:rsidP="009B7E6F">
      <w:pPr>
        <w:tabs>
          <w:tab w:val="center" w:pos="4677"/>
          <w:tab w:val="left" w:pos="7260"/>
        </w:tabs>
        <w:jc w:val="center"/>
        <w:rPr>
          <w:b/>
          <w:sz w:val="26"/>
          <w:szCs w:val="26"/>
        </w:rPr>
      </w:pPr>
      <w:r w:rsidRPr="009B7E6F">
        <w:rPr>
          <w:b/>
          <w:sz w:val="26"/>
          <w:szCs w:val="26"/>
        </w:rPr>
        <w:t>О поддержке обращения Костромской областной Думы</w:t>
      </w:r>
    </w:p>
    <w:p w:rsidR="009B7E6F" w:rsidRDefault="009B7E6F" w:rsidP="009B7E6F">
      <w:pPr>
        <w:tabs>
          <w:tab w:val="center" w:pos="4677"/>
          <w:tab w:val="left" w:pos="7260"/>
        </w:tabs>
        <w:jc w:val="center"/>
        <w:rPr>
          <w:b/>
          <w:sz w:val="26"/>
          <w:szCs w:val="26"/>
        </w:rPr>
      </w:pPr>
      <w:r w:rsidRPr="009B7E6F">
        <w:rPr>
          <w:b/>
          <w:sz w:val="26"/>
          <w:szCs w:val="26"/>
        </w:rPr>
        <w:t>к Председателю Государственной Думы Федерального</w:t>
      </w:r>
      <w:r>
        <w:rPr>
          <w:b/>
          <w:sz w:val="26"/>
          <w:szCs w:val="26"/>
        </w:rPr>
        <w:t xml:space="preserve"> </w:t>
      </w:r>
      <w:r w:rsidRPr="009B7E6F">
        <w:rPr>
          <w:b/>
          <w:sz w:val="26"/>
          <w:szCs w:val="26"/>
        </w:rPr>
        <w:t xml:space="preserve">Собрания </w:t>
      </w:r>
      <w:r>
        <w:rPr>
          <w:b/>
          <w:sz w:val="26"/>
          <w:szCs w:val="26"/>
        </w:rPr>
        <w:br/>
      </w:r>
      <w:r w:rsidRPr="009B7E6F">
        <w:rPr>
          <w:b/>
          <w:sz w:val="26"/>
          <w:szCs w:val="26"/>
        </w:rPr>
        <w:t>Российской Федерации Володину В.В. по вопросу</w:t>
      </w:r>
      <w:r>
        <w:rPr>
          <w:b/>
          <w:sz w:val="26"/>
          <w:szCs w:val="26"/>
        </w:rPr>
        <w:t xml:space="preserve"> </w:t>
      </w:r>
      <w:r w:rsidRPr="009B7E6F">
        <w:rPr>
          <w:b/>
          <w:sz w:val="26"/>
          <w:szCs w:val="26"/>
        </w:rPr>
        <w:t xml:space="preserve">разработки и принятия </w:t>
      </w:r>
      <w:r w:rsidR="00E911FB">
        <w:rPr>
          <w:b/>
          <w:sz w:val="26"/>
          <w:szCs w:val="26"/>
        </w:rPr>
        <w:br/>
      </w:r>
      <w:r w:rsidRPr="009B7E6F">
        <w:rPr>
          <w:b/>
          <w:sz w:val="26"/>
          <w:szCs w:val="26"/>
        </w:rPr>
        <w:t>нормативного правового акта,</w:t>
      </w:r>
      <w:r>
        <w:rPr>
          <w:b/>
          <w:sz w:val="26"/>
          <w:szCs w:val="26"/>
        </w:rPr>
        <w:t xml:space="preserve"> </w:t>
      </w:r>
      <w:r w:rsidRPr="009B7E6F">
        <w:rPr>
          <w:b/>
          <w:sz w:val="26"/>
          <w:szCs w:val="26"/>
        </w:rPr>
        <w:t>регулирующего деятельность</w:t>
      </w:r>
      <w:r w:rsidR="00122F0B">
        <w:rPr>
          <w:b/>
          <w:sz w:val="26"/>
          <w:szCs w:val="26"/>
        </w:rPr>
        <w:t xml:space="preserve"> </w:t>
      </w:r>
      <w:r w:rsidRPr="009B7E6F">
        <w:rPr>
          <w:b/>
          <w:sz w:val="26"/>
          <w:szCs w:val="26"/>
        </w:rPr>
        <w:t>студенчески</w:t>
      </w:r>
      <w:r w:rsidR="00776472">
        <w:rPr>
          <w:b/>
          <w:sz w:val="26"/>
          <w:szCs w:val="26"/>
        </w:rPr>
        <w:t>х</w:t>
      </w:r>
      <w:r w:rsidRPr="009B7E6F">
        <w:rPr>
          <w:b/>
          <w:sz w:val="26"/>
          <w:szCs w:val="26"/>
        </w:rPr>
        <w:t xml:space="preserve"> </w:t>
      </w:r>
      <w:r w:rsidR="00122F0B">
        <w:rPr>
          <w:b/>
          <w:sz w:val="26"/>
          <w:szCs w:val="26"/>
        </w:rPr>
        <w:br/>
      </w:r>
      <w:r w:rsidRPr="009B7E6F">
        <w:rPr>
          <w:b/>
          <w:sz w:val="26"/>
          <w:szCs w:val="26"/>
        </w:rPr>
        <w:t>отрядов,</w:t>
      </w:r>
      <w:r>
        <w:rPr>
          <w:b/>
          <w:sz w:val="26"/>
          <w:szCs w:val="26"/>
        </w:rPr>
        <w:t xml:space="preserve"> </w:t>
      </w:r>
      <w:r w:rsidRPr="009B7E6F">
        <w:rPr>
          <w:b/>
          <w:sz w:val="26"/>
          <w:szCs w:val="26"/>
        </w:rPr>
        <w:t>определяющего их статус, направления деятельности</w:t>
      </w:r>
      <w:r>
        <w:rPr>
          <w:b/>
          <w:sz w:val="26"/>
          <w:szCs w:val="26"/>
        </w:rPr>
        <w:t xml:space="preserve"> </w:t>
      </w:r>
      <w:r w:rsidRPr="009B7E6F">
        <w:rPr>
          <w:b/>
          <w:sz w:val="26"/>
          <w:szCs w:val="26"/>
        </w:rPr>
        <w:t>и</w:t>
      </w:r>
      <w:r w:rsidR="00122F0B">
        <w:rPr>
          <w:b/>
          <w:sz w:val="26"/>
          <w:szCs w:val="26"/>
        </w:rPr>
        <w:t xml:space="preserve"> </w:t>
      </w:r>
      <w:r w:rsidRPr="009B7E6F">
        <w:rPr>
          <w:b/>
          <w:sz w:val="26"/>
          <w:szCs w:val="26"/>
        </w:rPr>
        <w:t xml:space="preserve">комплекс </w:t>
      </w:r>
      <w:r w:rsidR="00122F0B">
        <w:rPr>
          <w:b/>
          <w:sz w:val="26"/>
          <w:szCs w:val="26"/>
        </w:rPr>
        <w:br/>
      </w:r>
      <w:r w:rsidRPr="009B7E6F">
        <w:rPr>
          <w:b/>
          <w:sz w:val="26"/>
          <w:szCs w:val="26"/>
        </w:rPr>
        <w:t>мер государственной поддержки движения</w:t>
      </w:r>
      <w:r>
        <w:rPr>
          <w:b/>
          <w:sz w:val="26"/>
          <w:szCs w:val="26"/>
        </w:rPr>
        <w:t xml:space="preserve"> </w:t>
      </w:r>
      <w:r w:rsidRPr="009B7E6F">
        <w:rPr>
          <w:b/>
          <w:sz w:val="26"/>
          <w:szCs w:val="26"/>
        </w:rPr>
        <w:t>студенческих отрядов</w:t>
      </w:r>
    </w:p>
    <w:p w:rsidR="009B7E6F" w:rsidRDefault="009B7E6F" w:rsidP="009B7E6F">
      <w:pPr>
        <w:tabs>
          <w:tab w:val="center" w:pos="4677"/>
          <w:tab w:val="left" w:pos="7260"/>
        </w:tabs>
        <w:jc w:val="center"/>
        <w:rPr>
          <w:spacing w:val="20"/>
          <w:sz w:val="28"/>
        </w:rPr>
      </w:pPr>
    </w:p>
    <w:p w:rsidR="00E911FB" w:rsidRDefault="009B7E6F" w:rsidP="00E911FB">
      <w:pPr>
        <w:tabs>
          <w:tab w:val="center" w:pos="4677"/>
          <w:tab w:val="left" w:pos="7260"/>
        </w:tabs>
        <w:spacing w:before="120"/>
        <w:ind w:firstLine="709"/>
        <w:jc w:val="both"/>
        <w:rPr>
          <w:b/>
          <w:spacing w:val="40"/>
          <w:sz w:val="28"/>
          <w:szCs w:val="28"/>
        </w:rPr>
      </w:pPr>
      <w:r w:rsidRPr="009B7E6F">
        <w:rPr>
          <w:sz w:val="28"/>
          <w:szCs w:val="28"/>
        </w:rPr>
        <w:t>Рассмотрев постановление Костромской областной Думы от 19 сентября 2024</w:t>
      </w:r>
      <w:r w:rsidR="00621EE1">
        <w:rPr>
          <w:sz w:val="28"/>
          <w:szCs w:val="28"/>
        </w:rPr>
        <w:t xml:space="preserve"> года </w:t>
      </w:r>
      <w:r w:rsidRPr="009B7E6F">
        <w:rPr>
          <w:sz w:val="28"/>
          <w:szCs w:val="28"/>
        </w:rPr>
        <w:t xml:space="preserve">№ 1030 "Об обращении Костромской областной Думы к Председателю Государственной Думы Федерального Собрания Российской Федерации Володину В.В. по вопросу разработки и принятия нормативного правового акта, регулирующего деятельность студенческих отрядов, определяющего их статус, направления деятельности и комплекс мер государственной поддержки движения студенческих отрядов", руководствуясь статьей 30 Устава Забайкальского края, Законодательное Собрание Забайкальского края </w:t>
      </w:r>
      <w:r w:rsidR="001F5C2A">
        <w:rPr>
          <w:sz w:val="28"/>
          <w:szCs w:val="28"/>
        </w:rPr>
        <w:br/>
      </w:r>
      <w:r w:rsidR="00E911FB" w:rsidRPr="00604F25">
        <w:rPr>
          <w:b/>
          <w:spacing w:val="40"/>
          <w:sz w:val="28"/>
          <w:szCs w:val="28"/>
        </w:rPr>
        <w:t>постановляет</w:t>
      </w:r>
      <w:r w:rsidR="00E911FB" w:rsidRPr="00241B10">
        <w:rPr>
          <w:b/>
          <w:spacing w:val="40"/>
          <w:sz w:val="28"/>
          <w:szCs w:val="28"/>
        </w:rPr>
        <w:t>:</w:t>
      </w:r>
    </w:p>
    <w:p w:rsidR="009B7E6F" w:rsidRPr="009B7E6F" w:rsidRDefault="009B7E6F" w:rsidP="00E911FB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  <w:r w:rsidRPr="009B7E6F">
        <w:rPr>
          <w:sz w:val="28"/>
          <w:szCs w:val="28"/>
        </w:rPr>
        <w:t>1. Поддержать обращение Костромской областной Думы к Председателю Государственной Думы Федерального Собрания Российской Федерации Володину В.В. по вопросу разработки и принятия нормативного правового акта, регулирующего деятельность студенческих отрядов, определяющего их статус, направления деятельности и комплекс мер государственной поддержки движения студенческих отрядов.</w:t>
      </w:r>
    </w:p>
    <w:p w:rsidR="009B7E6F" w:rsidRPr="00E911FB" w:rsidRDefault="009B7E6F" w:rsidP="009B7E6F">
      <w:pPr>
        <w:spacing w:before="120" w:after="120"/>
        <w:ind w:firstLine="708"/>
        <w:jc w:val="both"/>
        <w:rPr>
          <w:spacing w:val="-2"/>
          <w:sz w:val="28"/>
          <w:szCs w:val="28"/>
        </w:rPr>
      </w:pPr>
      <w:r w:rsidRPr="009B7E6F">
        <w:rPr>
          <w:sz w:val="28"/>
          <w:szCs w:val="28"/>
        </w:rPr>
        <w:t xml:space="preserve">2. </w:t>
      </w:r>
      <w:r w:rsidRPr="009B7E6F">
        <w:rPr>
          <w:spacing w:val="-2"/>
          <w:sz w:val="28"/>
          <w:szCs w:val="28"/>
        </w:rPr>
        <w:t>Направить настоящее постановление в Государственную Думу Федерального Собрания Российской Федерации и Костромскую областную Думу.</w:t>
      </w:r>
    </w:p>
    <w:p w:rsidR="009B7E6F" w:rsidRPr="0045316E" w:rsidRDefault="009B7E6F" w:rsidP="009B7E6F">
      <w:pPr>
        <w:pStyle w:val="2"/>
        <w:spacing w:before="0"/>
        <w:ind w:firstLine="0"/>
        <w:rPr>
          <w:szCs w:val="28"/>
        </w:rPr>
      </w:pPr>
    </w:p>
    <w:p w:rsidR="009B7E6F" w:rsidRDefault="009B7E6F" w:rsidP="009B7E6F">
      <w:pPr>
        <w:pStyle w:val="2"/>
        <w:spacing w:before="0"/>
        <w:ind w:firstLine="0"/>
        <w:rPr>
          <w:szCs w:val="28"/>
        </w:rPr>
      </w:pPr>
    </w:p>
    <w:p w:rsidR="009B7E6F" w:rsidRDefault="009B7E6F" w:rsidP="009B7E6F">
      <w:pPr>
        <w:pStyle w:val="2"/>
        <w:spacing w:before="0"/>
        <w:ind w:firstLine="0"/>
        <w:rPr>
          <w:szCs w:val="28"/>
        </w:rPr>
      </w:pPr>
    </w:p>
    <w:p w:rsidR="009B7E6F" w:rsidRDefault="009B7E6F" w:rsidP="009B7E6F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>Председатель</w:t>
      </w:r>
    </w:p>
    <w:p w:rsidR="009B7E6F" w:rsidRDefault="009B7E6F" w:rsidP="009B7E6F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>Законодательного Собрания                                                                 Кон Ен Хва</w:t>
      </w:r>
    </w:p>
    <w:p w:rsidR="009B7E6F" w:rsidRDefault="009B7E6F" w:rsidP="009B7E6F">
      <w:pPr>
        <w:pStyle w:val="2"/>
        <w:spacing w:before="0"/>
        <w:ind w:firstLine="0"/>
        <w:rPr>
          <w:szCs w:val="28"/>
        </w:rPr>
      </w:pPr>
    </w:p>
    <w:p w:rsidR="009B7E6F" w:rsidRDefault="009B7E6F" w:rsidP="009B7E6F">
      <w:pPr>
        <w:pStyle w:val="2"/>
        <w:spacing w:before="0"/>
        <w:ind w:firstLine="0"/>
        <w:rPr>
          <w:szCs w:val="28"/>
        </w:rPr>
      </w:pPr>
    </w:p>
    <w:p w:rsidR="009B7E6F" w:rsidRPr="00EA299E" w:rsidRDefault="00EA299E" w:rsidP="009B7E6F">
      <w:pPr>
        <w:pStyle w:val="2"/>
        <w:spacing w:before="0"/>
        <w:ind w:firstLine="0"/>
        <w:rPr>
          <w:b/>
          <w:szCs w:val="28"/>
        </w:rPr>
      </w:pPr>
      <w:r w:rsidRPr="00EA299E">
        <w:rPr>
          <w:b/>
          <w:szCs w:val="28"/>
        </w:rPr>
        <w:t>№ 376</w:t>
      </w:r>
    </w:p>
    <w:p w:rsidR="009B7E6F" w:rsidRPr="002D2E98" w:rsidRDefault="009B7E6F" w:rsidP="009B7E6F">
      <w:pPr>
        <w:pStyle w:val="2"/>
        <w:spacing w:before="0"/>
        <w:ind w:firstLine="0"/>
        <w:rPr>
          <w:b/>
          <w:szCs w:val="28"/>
        </w:rPr>
      </w:pPr>
      <w:r>
        <w:rPr>
          <w:b/>
          <w:szCs w:val="28"/>
        </w:rPr>
        <w:t>30</w:t>
      </w:r>
      <w:r w:rsidRPr="002D2E98">
        <w:rPr>
          <w:b/>
          <w:szCs w:val="28"/>
        </w:rPr>
        <w:t>.</w:t>
      </w:r>
      <w:r>
        <w:rPr>
          <w:b/>
          <w:szCs w:val="28"/>
        </w:rPr>
        <w:t>10</w:t>
      </w:r>
      <w:r w:rsidRPr="002D2E98">
        <w:rPr>
          <w:b/>
          <w:szCs w:val="28"/>
        </w:rPr>
        <w:t>.202</w:t>
      </w:r>
      <w:r>
        <w:rPr>
          <w:b/>
          <w:szCs w:val="28"/>
        </w:rPr>
        <w:t>4</w:t>
      </w:r>
    </w:p>
    <w:p w:rsidR="009B7E6F" w:rsidRPr="009B7E6F" w:rsidRDefault="009B7E6F" w:rsidP="00E911FB">
      <w:pPr>
        <w:pStyle w:val="2"/>
        <w:spacing w:before="0"/>
        <w:ind w:firstLine="0"/>
        <w:rPr>
          <w:spacing w:val="20"/>
        </w:rPr>
      </w:pPr>
      <w:r w:rsidRPr="002D2E98">
        <w:rPr>
          <w:b/>
          <w:szCs w:val="28"/>
        </w:rPr>
        <w:t>г. Чита</w:t>
      </w:r>
    </w:p>
    <w:sectPr w:rsidR="009B7E6F" w:rsidRPr="009B7E6F" w:rsidSect="00732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6F"/>
    <w:rsid w:val="00066295"/>
    <w:rsid w:val="000A5C8F"/>
    <w:rsid w:val="00122F0B"/>
    <w:rsid w:val="001F5C2A"/>
    <w:rsid w:val="002E5682"/>
    <w:rsid w:val="003D75EE"/>
    <w:rsid w:val="00621EE1"/>
    <w:rsid w:val="00670F6B"/>
    <w:rsid w:val="006E55BC"/>
    <w:rsid w:val="00732094"/>
    <w:rsid w:val="00776472"/>
    <w:rsid w:val="008B1088"/>
    <w:rsid w:val="008C304F"/>
    <w:rsid w:val="008C503C"/>
    <w:rsid w:val="009B7E6F"/>
    <w:rsid w:val="00A9520E"/>
    <w:rsid w:val="00A96334"/>
    <w:rsid w:val="00B661EE"/>
    <w:rsid w:val="00BE5F3C"/>
    <w:rsid w:val="00CB0C28"/>
    <w:rsid w:val="00E911FB"/>
    <w:rsid w:val="00EA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BC7F0E-C8BA-45D4-8FCF-BE1B8AB6A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B7E6F"/>
    <w:pPr>
      <w:spacing w:before="120"/>
      <w:ind w:firstLine="72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9B7E6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629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2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2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SukhanovaEG</dc:creator>
  <cp:lastModifiedBy>Станислав В. Тимощук</cp:lastModifiedBy>
  <cp:revision>2</cp:revision>
  <cp:lastPrinted>2024-11-01T06:56:00Z</cp:lastPrinted>
  <dcterms:created xsi:type="dcterms:W3CDTF">2024-11-08T05:11:00Z</dcterms:created>
  <dcterms:modified xsi:type="dcterms:W3CDTF">2024-11-08T05:11:00Z</dcterms:modified>
</cp:coreProperties>
</file>